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EA3B9" w14:textId="7AD8940D" w:rsidR="00E8627B" w:rsidRPr="00776E05" w:rsidRDefault="00581573" w:rsidP="00E8627B">
      <w:pPr>
        <w:jc w:val="right"/>
        <w:rPr>
          <w:rFonts w:ascii="Segoe UI" w:hAnsi="Segoe UI" w:cs="Segoe UI"/>
          <w:sz w:val="20"/>
          <w:szCs w:val="20"/>
        </w:rPr>
      </w:pPr>
      <w:bookmarkStart w:id="0" w:name="_GoBack"/>
      <w:bookmarkEnd w:id="0"/>
      <w:r>
        <w:rPr>
          <w:rFonts w:asciiTheme="majorHAnsi" w:hAnsiTheme="majorHAnsi"/>
          <w:noProof/>
        </w:rPr>
        <w:drawing>
          <wp:anchor distT="0" distB="0" distL="114300" distR="114300" simplePos="0" relativeHeight="251658240" behindDoc="0" locked="0" layoutInCell="1" allowOverlap="1" wp14:anchorId="700B9C5E" wp14:editId="48C75FC9">
            <wp:simplePos x="0" y="0"/>
            <wp:positionH relativeFrom="column">
              <wp:posOffset>-114300</wp:posOffset>
            </wp:positionH>
            <wp:positionV relativeFrom="paragraph">
              <wp:posOffset>0</wp:posOffset>
            </wp:positionV>
            <wp:extent cx="2005584" cy="344424"/>
            <wp:effectExtent l="0" t="0" r="1270" b="114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VFlogo.png"/>
                    <pic:cNvPicPr/>
                  </pic:nvPicPr>
                  <pic:blipFill>
                    <a:blip r:embed="rId6">
                      <a:extLst>
                        <a:ext uri="{28A0092B-C50C-407E-A947-70E740481C1C}">
                          <a14:useLocalDpi xmlns:a14="http://schemas.microsoft.com/office/drawing/2010/main" val="0"/>
                        </a:ext>
                      </a:extLst>
                    </a:blip>
                    <a:stretch>
                      <a:fillRect/>
                    </a:stretch>
                  </pic:blipFill>
                  <pic:spPr>
                    <a:xfrm>
                      <a:off x="0" y="0"/>
                      <a:ext cx="2005584" cy="34442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Theme="majorHAnsi" w:hAnsiTheme="majorHAnsi"/>
        </w:rPr>
        <w:tab/>
      </w:r>
      <w:r>
        <w:rPr>
          <w:rFonts w:asciiTheme="majorHAnsi" w:hAnsiTheme="majorHAnsi"/>
        </w:rPr>
        <w:tab/>
      </w:r>
      <w:r w:rsidR="00E8627B">
        <w:rPr>
          <w:rFonts w:asciiTheme="majorHAnsi" w:hAnsiTheme="majorHAnsi"/>
        </w:rPr>
        <w:tab/>
      </w:r>
      <w:r w:rsidR="00E8627B" w:rsidRPr="00776E05">
        <w:rPr>
          <w:rFonts w:ascii="Segoe UI" w:hAnsi="Segoe UI" w:cs="Segoe UI"/>
          <w:sz w:val="20"/>
          <w:szCs w:val="20"/>
        </w:rPr>
        <w:t>Contact:  Alex</w:t>
      </w:r>
      <w:r w:rsidR="00423DCA" w:rsidRPr="00776E05">
        <w:rPr>
          <w:rFonts w:ascii="Segoe UI" w:hAnsi="Segoe UI" w:cs="Segoe UI"/>
          <w:sz w:val="20"/>
          <w:szCs w:val="20"/>
        </w:rPr>
        <w:t>andra</w:t>
      </w:r>
      <w:r w:rsidR="00E8627B" w:rsidRPr="00776E05">
        <w:rPr>
          <w:rFonts w:ascii="Segoe UI" w:hAnsi="Segoe UI" w:cs="Segoe UI"/>
          <w:sz w:val="20"/>
          <w:szCs w:val="20"/>
        </w:rPr>
        <w:t xml:space="preserve"> Smith, LURE PR</w:t>
      </w:r>
    </w:p>
    <w:p w14:paraId="78228033" w14:textId="0B19D940" w:rsidR="00E8627B" w:rsidRPr="00776E05" w:rsidRDefault="00E8627B" w:rsidP="00E8627B">
      <w:pPr>
        <w:jc w:val="right"/>
        <w:rPr>
          <w:rFonts w:ascii="Segoe UI" w:hAnsi="Segoe UI" w:cs="Segoe UI"/>
          <w:sz w:val="20"/>
          <w:szCs w:val="20"/>
        </w:rPr>
      </w:pPr>
      <w:r w:rsidRPr="00776E05">
        <w:rPr>
          <w:rFonts w:ascii="Segoe UI" w:hAnsi="Segoe UI" w:cs="Segoe UI"/>
          <w:sz w:val="20"/>
          <w:szCs w:val="20"/>
        </w:rPr>
        <w:t xml:space="preserve"> </w:t>
      </w:r>
      <w:hyperlink r:id="rId7" w:history="1">
        <w:r w:rsidRPr="00776E05">
          <w:rPr>
            <w:rStyle w:val="Hyperlink"/>
            <w:rFonts w:ascii="Segoe UI" w:hAnsi="Segoe UI" w:cs="Segoe UI"/>
            <w:sz w:val="20"/>
            <w:szCs w:val="20"/>
          </w:rPr>
          <w:t>asmith@lurepr.com</w:t>
        </w:r>
      </w:hyperlink>
    </w:p>
    <w:p w14:paraId="4219F268" w14:textId="7B1F8D39" w:rsidR="00E8627B" w:rsidRPr="00776E05" w:rsidRDefault="00E8627B" w:rsidP="00EB08D6">
      <w:pPr>
        <w:jc w:val="right"/>
        <w:rPr>
          <w:rFonts w:ascii="Segoe UI" w:hAnsi="Segoe UI" w:cs="Segoe UI"/>
          <w:sz w:val="20"/>
          <w:szCs w:val="20"/>
        </w:rPr>
      </w:pPr>
      <w:r w:rsidRPr="00776E05">
        <w:rPr>
          <w:rFonts w:ascii="Segoe UI" w:hAnsi="Segoe UI" w:cs="Segoe UI"/>
          <w:sz w:val="20"/>
          <w:szCs w:val="20"/>
        </w:rPr>
        <w:t>801.712.9076</w:t>
      </w:r>
    </w:p>
    <w:p w14:paraId="0479C809" w14:textId="77777777" w:rsidR="00EB08D6" w:rsidRPr="00776E05" w:rsidRDefault="00EB08D6" w:rsidP="00EB08D6">
      <w:pPr>
        <w:jc w:val="right"/>
        <w:rPr>
          <w:rFonts w:ascii="Segoe UI" w:hAnsi="Segoe UI" w:cs="Segoe UI"/>
          <w:sz w:val="20"/>
          <w:szCs w:val="20"/>
        </w:rPr>
      </w:pPr>
    </w:p>
    <w:p w14:paraId="2498F463" w14:textId="7F404BA9" w:rsidR="00E8627B" w:rsidRPr="00776E05" w:rsidRDefault="00E8627B">
      <w:pPr>
        <w:rPr>
          <w:rFonts w:ascii="Segoe UI" w:hAnsi="Segoe UI" w:cs="Segoe UI"/>
          <w:sz w:val="20"/>
          <w:szCs w:val="20"/>
        </w:rPr>
      </w:pPr>
      <w:r w:rsidRPr="00776E05">
        <w:rPr>
          <w:rFonts w:ascii="Segoe UI" w:hAnsi="Segoe UI" w:cs="Segoe UI"/>
          <w:sz w:val="20"/>
          <w:szCs w:val="20"/>
        </w:rPr>
        <w:t>For Immediate Release</w:t>
      </w:r>
    </w:p>
    <w:p w14:paraId="60A37DD7" w14:textId="77777777" w:rsidR="00EB08D6" w:rsidRPr="00776E05" w:rsidRDefault="00EB08D6">
      <w:pPr>
        <w:rPr>
          <w:rFonts w:ascii="Segoe UI" w:hAnsi="Segoe UI" w:cs="Segoe UI"/>
          <w:sz w:val="20"/>
          <w:szCs w:val="20"/>
        </w:rPr>
      </w:pPr>
    </w:p>
    <w:p w14:paraId="573FA6D6" w14:textId="59D9FFD6" w:rsidR="00B813EE" w:rsidRPr="00776E05" w:rsidRDefault="00B813EE" w:rsidP="00B813EE">
      <w:pPr>
        <w:rPr>
          <w:rFonts w:ascii="Segoe UI" w:hAnsi="Segoe UI" w:cs="Segoe UI"/>
          <w:i/>
          <w:sz w:val="20"/>
          <w:szCs w:val="20"/>
        </w:rPr>
      </w:pPr>
      <w:r>
        <w:rPr>
          <w:rFonts w:ascii="Segoe UI" w:hAnsi="Segoe UI" w:cs="Segoe UI"/>
          <w:b/>
          <w:sz w:val="20"/>
          <w:szCs w:val="20"/>
        </w:rPr>
        <w:t xml:space="preserve">Mountain Pacific Venture Fund </w:t>
      </w:r>
      <w:r w:rsidR="00875FCE">
        <w:rPr>
          <w:rFonts w:ascii="Segoe UI" w:hAnsi="Segoe UI" w:cs="Segoe UI"/>
          <w:b/>
          <w:sz w:val="20"/>
          <w:szCs w:val="20"/>
        </w:rPr>
        <w:t>invests</w:t>
      </w:r>
      <w:r w:rsidR="007A0010">
        <w:rPr>
          <w:rFonts w:ascii="Segoe UI" w:hAnsi="Segoe UI" w:cs="Segoe UI"/>
          <w:b/>
          <w:sz w:val="20"/>
          <w:szCs w:val="20"/>
        </w:rPr>
        <w:t xml:space="preserve"> in </w:t>
      </w:r>
      <w:r w:rsidR="00875FCE">
        <w:rPr>
          <w:rFonts w:ascii="Segoe UI" w:hAnsi="Segoe UI" w:cs="Segoe UI"/>
          <w:b/>
          <w:sz w:val="20"/>
          <w:szCs w:val="20"/>
        </w:rPr>
        <w:t>o</w:t>
      </w:r>
      <w:r w:rsidR="007A0010">
        <w:rPr>
          <w:rFonts w:ascii="Segoe UI" w:hAnsi="Segoe UI" w:cs="Segoe UI"/>
          <w:b/>
          <w:sz w:val="20"/>
          <w:szCs w:val="20"/>
        </w:rPr>
        <w:t xml:space="preserve">cular </w:t>
      </w:r>
      <w:r w:rsidR="00875FCE">
        <w:rPr>
          <w:rFonts w:ascii="Segoe UI" w:hAnsi="Segoe UI" w:cs="Segoe UI"/>
          <w:b/>
          <w:sz w:val="20"/>
          <w:szCs w:val="20"/>
        </w:rPr>
        <w:t>dr</w:t>
      </w:r>
      <w:r w:rsidR="007A0010">
        <w:rPr>
          <w:rFonts w:ascii="Segoe UI" w:hAnsi="Segoe UI" w:cs="Segoe UI"/>
          <w:b/>
          <w:sz w:val="20"/>
          <w:szCs w:val="20"/>
        </w:rPr>
        <w:t xml:space="preserve">ug </w:t>
      </w:r>
      <w:r w:rsidR="00875FCE">
        <w:rPr>
          <w:rFonts w:ascii="Segoe UI" w:hAnsi="Segoe UI" w:cs="Segoe UI"/>
          <w:b/>
          <w:sz w:val="20"/>
          <w:szCs w:val="20"/>
        </w:rPr>
        <w:t>d</w:t>
      </w:r>
      <w:r w:rsidR="007A0010">
        <w:rPr>
          <w:rFonts w:ascii="Segoe UI" w:hAnsi="Segoe UI" w:cs="Segoe UI"/>
          <w:b/>
          <w:sz w:val="20"/>
          <w:szCs w:val="20"/>
        </w:rPr>
        <w:t xml:space="preserve">evelopment </w:t>
      </w:r>
      <w:r w:rsidR="00875FCE">
        <w:rPr>
          <w:rFonts w:ascii="Segoe UI" w:hAnsi="Segoe UI" w:cs="Segoe UI"/>
          <w:b/>
          <w:sz w:val="20"/>
          <w:szCs w:val="20"/>
        </w:rPr>
        <w:t>c</w:t>
      </w:r>
      <w:r w:rsidR="007A0010">
        <w:rPr>
          <w:rFonts w:ascii="Segoe UI" w:hAnsi="Segoe UI" w:cs="Segoe UI"/>
          <w:b/>
          <w:sz w:val="20"/>
          <w:szCs w:val="20"/>
        </w:rPr>
        <w:t xml:space="preserve">ompany iVeena </w:t>
      </w:r>
      <w:r w:rsidR="00875FCE">
        <w:rPr>
          <w:rFonts w:ascii="Segoe UI" w:hAnsi="Segoe UI" w:cs="Segoe UI"/>
          <w:b/>
          <w:sz w:val="20"/>
          <w:szCs w:val="20"/>
        </w:rPr>
        <w:br/>
      </w:r>
      <w:r w:rsidR="00875FCE" w:rsidRPr="0092502D">
        <w:rPr>
          <w:rFonts w:ascii="Segoe UI" w:hAnsi="Segoe UI" w:cs="Segoe UI"/>
          <w:i/>
          <w:sz w:val="20"/>
          <w:szCs w:val="20"/>
        </w:rPr>
        <w:t xml:space="preserve">Funds </w:t>
      </w:r>
      <w:r w:rsidR="00A03A68" w:rsidRPr="0092502D">
        <w:rPr>
          <w:rFonts w:ascii="Segoe UI" w:hAnsi="Segoe UI" w:cs="Segoe UI"/>
          <w:i/>
          <w:sz w:val="20"/>
          <w:szCs w:val="20"/>
        </w:rPr>
        <w:t>will help the ophthalmology startup</w:t>
      </w:r>
      <w:r w:rsidR="006661DC" w:rsidRPr="0092502D">
        <w:rPr>
          <w:rFonts w:ascii="Segoe UI" w:hAnsi="Segoe UI" w:cs="Segoe UI"/>
          <w:i/>
          <w:sz w:val="20"/>
          <w:szCs w:val="20"/>
        </w:rPr>
        <w:t xml:space="preserve"> </w:t>
      </w:r>
      <w:r w:rsidR="00965B00" w:rsidRPr="0092502D">
        <w:rPr>
          <w:rFonts w:ascii="Segoe UI" w:hAnsi="Segoe UI" w:cs="Segoe UI"/>
          <w:i/>
          <w:sz w:val="20"/>
          <w:szCs w:val="20"/>
        </w:rPr>
        <w:t>advance</w:t>
      </w:r>
      <w:r w:rsidR="0074268F" w:rsidRPr="0092502D">
        <w:rPr>
          <w:rFonts w:ascii="Segoe UI" w:hAnsi="Segoe UI" w:cs="Segoe UI"/>
          <w:i/>
          <w:sz w:val="20"/>
          <w:szCs w:val="20"/>
        </w:rPr>
        <w:t xml:space="preserve"> studies of its</w:t>
      </w:r>
      <w:r w:rsidR="00965B00" w:rsidRPr="0092502D">
        <w:rPr>
          <w:rFonts w:ascii="Segoe UI" w:hAnsi="Segoe UI" w:cs="Segoe UI"/>
          <w:i/>
          <w:sz w:val="20"/>
          <w:szCs w:val="20"/>
        </w:rPr>
        <w:t xml:space="preserve"> clinical stage products</w:t>
      </w:r>
    </w:p>
    <w:p w14:paraId="058739F5" w14:textId="4336DF49" w:rsidR="007A0010" w:rsidRPr="00776E05" w:rsidRDefault="007A0010" w:rsidP="00B813EE">
      <w:pPr>
        <w:rPr>
          <w:rFonts w:ascii="Segoe UI" w:hAnsi="Segoe UI" w:cs="Segoe UI"/>
          <w:b/>
          <w:i/>
          <w:sz w:val="20"/>
          <w:szCs w:val="20"/>
        </w:rPr>
      </w:pPr>
    </w:p>
    <w:p w14:paraId="3FF04891" w14:textId="77777777" w:rsidR="00B813EE" w:rsidRPr="00776E05" w:rsidRDefault="00B813EE" w:rsidP="00B813EE">
      <w:pPr>
        <w:rPr>
          <w:rFonts w:ascii="Segoe UI" w:hAnsi="Segoe UI" w:cs="Segoe UI"/>
          <w:sz w:val="20"/>
          <w:szCs w:val="20"/>
        </w:rPr>
      </w:pPr>
    </w:p>
    <w:p w14:paraId="5BDDF473" w14:textId="2207D428" w:rsidR="002370FC" w:rsidRDefault="00B813EE" w:rsidP="00B813EE">
      <w:pPr>
        <w:rPr>
          <w:rFonts w:ascii="Segoe UI" w:hAnsi="Segoe UI" w:cs="Segoe UI"/>
          <w:sz w:val="20"/>
          <w:szCs w:val="20"/>
        </w:rPr>
      </w:pPr>
      <w:r w:rsidRPr="00776E05">
        <w:rPr>
          <w:rFonts w:ascii="Segoe UI" w:hAnsi="Segoe UI" w:cs="Segoe UI"/>
          <w:sz w:val="20"/>
          <w:szCs w:val="20"/>
        </w:rPr>
        <w:t xml:space="preserve">Salt Lake City, Utah, </w:t>
      </w:r>
      <w:r w:rsidR="0074268F" w:rsidRPr="00776E05">
        <w:rPr>
          <w:rFonts w:ascii="Segoe UI" w:hAnsi="Segoe UI" w:cs="Segoe UI"/>
          <w:sz w:val="20"/>
          <w:szCs w:val="20"/>
        </w:rPr>
        <w:t>January 31, 2019</w:t>
      </w:r>
      <w:r w:rsidR="004617F6">
        <w:rPr>
          <w:rFonts w:ascii="Segoe UI" w:hAnsi="Segoe UI" w:cs="Segoe UI"/>
          <w:sz w:val="20"/>
          <w:szCs w:val="20"/>
        </w:rPr>
        <w:t xml:space="preserve"> </w:t>
      </w:r>
      <w:r w:rsidR="00074EDE">
        <w:rPr>
          <w:rFonts w:ascii="Segoe UI" w:hAnsi="Segoe UI" w:cs="Segoe UI"/>
          <w:sz w:val="20"/>
          <w:szCs w:val="20"/>
        </w:rPr>
        <w:t xml:space="preserve">– Mountain </w:t>
      </w:r>
      <w:r w:rsidR="00BD25E5">
        <w:rPr>
          <w:rFonts w:ascii="Segoe UI" w:hAnsi="Segoe UI" w:cs="Segoe UI"/>
          <w:sz w:val="20"/>
          <w:szCs w:val="20"/>
        </w:rPr>
        <w:t>Pacific Venture Fund (MPVF) announced today its investment into</w:t>
      </w:r>
      <w:r w:rsidRPr="00776E05">
        <w:rPr>
          <w:rFonts w:ascii="Segoe UI" w:hAnsi="Segoe UI" w:cs="Segoe UI"/>
          <w:sz w:val="20"/>
          <w:szCs w:val="20"/>
        </w:rPr>
        <w:t xml:space="preserve"> iVeena Delivery Systems, </w:t>
      </w:r>
      <w:r w:rsidR="00076835">
        <w:rPr>
          <w:rFonts w:ascii="Segoe UI" w:hAnsi="Segoe UI" w:cs="Segoe UI"/>
          <w:sz w:val="20"/>
          <w:szCs w:val="20"/>
        </w:rPr>
        <w:t xml:space="preserve">a Salt Lake City-based biopharmaceutical company </w:t>
      </w:r>
      <w:r w:rsidR="00A01AC0">
        <w:rPr>
          <w:rFonts w:ascii="Segoe UI" w:hAnsi="Segoe UI" w:cs="Segoe UI"/>
          <w:sz w:val="20"/>
          <w:szCs w:val="20"/>
        </w:rPr>
        <w:t xml:space="preserve">focused on developing innovative ophthalmology products. </w:t>
      </w:r>
      <w:proofErr w:type="spellStart"/>
      <w:r w:rsidR="007A3D50">
        <w:rPr>
          <w:rFonts w:ascii="Segoe UI" w:hAnsi="Segoe UI" w:cs="Segoe UI"/>
          <w:sz w:val="20"/>
          <w:szCs w:val="20"/>
        </w:rPr>
        <w:t>iVeena’s</w:t>
      </w:r>
      <w:proofErr w:type="spellEnd"/>
      <w:r w:rsidR="007A3D50">
        <w:rPr>
          <w:rFonts w:ascii="Segoe UI" w:hAnsi="Segoe UI" w:cs="Segoe UI"/>
          <w:sz w:val="20"/>
          <w:szCs w:val="20"/>
        </w:rPr>
        <w:t xml:space="preserve"> lead product</w:t>
      </w:r>
      <w:r w:rsidR="001E3662">
        <w:rPr>
          <w:rFonts w:ascii="Segoe UI" w:hAnsi="Segoe UI" w:cs="Segoe UI"/>
          <w:sz w:val="20"/>
          <w:szCs w:val="20"/>
        </w:rPr>
        <w:t>, IVMED-20,</w:t>
      </w:r>
      <w:r w:rsidR="007A3D50">
        <w:rPr>
          <w:rFonts w:ascii="Segoe UI" w:hAnsi="Segoe UI" w:cs="Segoe UI"/>
          <w:sz w:val="20"/>
          <w:szCs w:val="20"/>
        </w:rPr>
        <w:t xml:space="preserve"> utilizes a proprietary intracapsular drug delivery platform to </w:t>
      </w:r>
      <w:r w:rsidR="003F5C15">
        <w:rPr>
          <w:rFonts w:ascii="Segoe UI" w:hAnsi="Segoe UI" w:cs="Segoe UI"/>
          <w:sz w:val="20"/>
          <w:szCs w:val="20"/>
        </w:rPr>
        <w:t xml:space="preserve">achieve </w:t>
      </w:r>
      <w:r w:rsidR="00D25950">
        <w:rPr>
          <w:rFonts w:ascii="Segoe UI" w:hAnsi="Segoe UI" w:cs="Segoe UI"/>
          <w:sz w:val="20"/>
          <w:szCs w:val="20"/>
        </w:rPr>
        <w:t>controlled release</w:t>
      </w:r>
      <w:r w:rsidR="003F5C15">
        <w:rPr>
          <w:rFonts w:ascii="Segoe UI" w:hAnsi="Segoe UI" w:cs="Segoe UI"/>
          <w:sz w:val="20"/>
          <w:szCs w:val="20"/>
        </w:rPr>
        <w:t xml:space="preserve"> of dexamethasone to both the anterior and posterior segments of the eye. </w:t>
      </w:r>
      <w:r w:rsidR="00927718">
        <w:rPr>
          <w:rFonts w:ascii="Segoe UI" w:hAnsi="Segoe UI" w:cs="Segoe UI"/>
          <w:sz w:val="20"/>
          <w:szCs w:val="20"/>
        </w:rPr>
        <w:t>This pro</w:t>
      </w:r>
      <w:r w:rsidR="00F534BB">
        <w:rPr>
          <w:rFonts w:ascii="Segoe UI" w:hAnsi="Segoe UI" w:cs="Segoe UI"/>
          <w:sz w:val="20"/>
          <w:szCs w:val="20"/>
        </w:rPr>
        <w:t xml:space="preserve">duct is designed </w:t>
      </w:r>
      <w:r w:rsidR="00A77884">
        <w:rPr>
          <w:rFonts w:ascii="Segoe UI" w:hAnsi="Segoe UI" w:cs="Segoe UI"/>
          <w:sz w:val="20"/>
          <w:szCs w:val="20"/>
        </w:rPr>
        <w:t>to treat</w:t>
      </w:r>
      <w:r w:rsidR="00F534BB">
        <w:rPr>
          <w:rFonts w:ascii="Segoe UI" w:hAnsi="Segoe UI" w:cs="Segoe UI"/>
          <w:sz w:val="20"/>
          <w:szCs w:val="20"/>
        </w:rPr>
        <w:t xml:space="preserve"> post-cataract pain and inflammation, as well as </w:t>
      </w:r>
      <w:r w:rsidR="00A77884">
        <w:rPr>
          <w:rFonts w:ascii="Segoe UI" w:hAnsi="Segoe UI" w:cs="Segoe UI"/>
          <w:sz w:val="20"/>
          <w:szCs w:val="20"/>
        </w:rPr>
        <w:t xml:space="preserve">to reduce </w:t>
      </w:r>
      <w:r w:rsidR="00F534BB">
        <w:rPr>
          <w:rFonts w:ascii="Segoe UI" w:hAnsi="Segoe UI" w:cs="Segoe UI"/>
          <w:sz w:val="20"/>
          <w:szCs w:val="20"/>
        </w:rPr>
        <w:t xml:space="preserve">retinal thickening associated with </w:t>
      </w:r>
      <w:r w:rsidR="002370FC">
        <w:rPr>
          <w:rFonts w:ascii="Segoe UI" w:hAnsi="Segoe UI" w:cs="Segoe UI"/>
          <w:sz w:val="20"/>
          <w:szCs w:val="20"/>
        </w:rPr>
        <w:t xml:space="preserve">cataract extraction. </w:t>
      </w:r>
    </w:p>
    <w:p w14:paraId="7213C306" w14:textId="7B2DA95F" w:rsidR="007A4534" w:rsidRDefault="007A4534" w:rsidP="00B813EE">
      <w:pPr>
        <w:rPr>
          <w:rFonts w:ascii="Segoe UI" w:hAnsi="Segoe UI" w:cs="Segoe UI"/>
          <w:sz w:val="20"/>
          <w:szCs w:val="20"/>
        </w:rPr>
      </w:pPr>
    </w:p>
    <w:p w14:paraId="21C7ACCE" w14:textId="1F40A5F6" w:rsidR="007A4534" w:rsidRDefault="007A4534" w:rsidP="00B813EE">
      <w:pPr>
        <w:rPr>
          <w:rFonts w:ascii="Segoe UI" w:hAnsi="Segoe UI" w:cs="Segoe UI"/>
          <w:sz w:val="20"/>
          <w:szCs w:val="20"/>
        </w:rPr>
      </w:pPr>
      <w:r>
        <w:rPr>
          <w:rFonts w:ascii="Segoe UI" w:hAnsi="Segoe UI" w:cs="Segoe UI"/>
          <w:sz w:val="20"/>
          <w:szCs w:val="20"/>
        </w:rPr>
        <w:t>“We have</w:t>
      </w:r>
      <w:r w:rsidR="00843229">
        <w:rPr>
          <w:rFonts w:ascii="Segoe UI" w:hAnsi="Segoe UI" w:cs="Segoe UI"/>
          <w:sz w:val="20"/>
          <w:szCs w:val="20"/>
        </w:rPr>
        <w:t xml:space="preserve"> been following the development of iVeena closely </w:t>
      </w:r>
      <w:r w:rsidR="002607AE">
        <w:rPr>
          <w:rFonts w:ascii="Segoe UI" w:hAnsi="Segoe UI" w:cs="Segoe UI"/>
          <w:sz w:val="20"/>
          <w:szCs w:val="20"/>
        </w:rPr>
        <w:t xml:space="preserve">for the past </w:t>
      </w:r>
      <w:r w:rsidR="00C9694A">
        <w:rPr>
          <w:rFonts w:ascii="Segoe UI" w:hAnsi="Segoe UI" w:cs="Segoe UI"/>
          <w:sz w:val="20"/>
          <w:szCs w:val="20"/>
        </w:rPr>
        <w:t>few</w:t>
      </w:r>
      <w:r w:rsidR="002607AE">
        <w:rPr>
          <w:rFonts w:ascii="Segoe UI" w:hAnsi="Segoe UI" w:cs="Segoe UI"/>
          <w:sz w:val="20"/>
          <w:szCs w:val="20"/>
        </w:rPr>
        <w:t xml:space="preserve"> years, and </w:t>
      </w:r>
      <w:r w:rsidR="00831D5D">
        <w:rPr>
          <w:rFonts w:ascii="Segoe UI" w:hAnsi="Segoe UI" w:cs="Segoe UI"/>
          <w:sz w:val="20"/>
          <w:szCs w:val="20"/>
        </w:rPr>
        <w:t xml:space="preserve">with the initiation of clinical studies of the company’s lead candidate, </w:t>
      </w:r>
      <w:r w:rsidR="0099174F">
        <w:rPr>
          <w:rFonts w:ascii="Segoe UI" w:hAnsi="Segoe UI" w:cs="Segoe UI"/>
          <w:sz w:val="20"/>
          <w:szCs w:val="20"/>
        </w:rPr>
        <w:t>we believe iVeena is on the verge of a significant value inflection point,” said Ron Heffernan, Managing Partner of MPVF.</w:t>
      </w:r>
    </w:p>
    <w:p w14:paraId="0E2B9567" w14:textId="390F4B63" w:rsidR="005E7899" w:rsidRDefault="005E7899" w:rsidP="00B813EE">
      <w:pPr>
        <w:rPr>
          <w:rFonts w:ascii="Segoe UI" w:hAnsi="Segoe UI" w:cs="Segoe UI"/>
          <w:sz w:val="20"/>
          <w:szCs w:val="20"/>
        </w:rPr>
      </w:pPr>
    </w:p>
    <w:p w14:paraId="1ACBECEF" w14:textId="31204861" w:rsidR="005E7899" w:rsidRDefault="00E42E1F" w:rsidP="00B813EE">
      <w:pPr>
        <w:rPr>
          <w:rFonts w:ascii="Segoe UI" w:hAnsi="Segoe UI" w:cs="Segoe UI"/>
          <w:sz w:val="20"/>
          <w:szCs w:val="20"/>
        </w:rPr>
      </w:pPr>
      <w:r>
        <w:rPr>
          <w:rFonts w:ascii="Segoe UI" w:hAnsi="Segoe UI" w:cs="Segoe UI"/>
          <w:sz w:val="20"/>
          <w:szCs w:val="20"/>
        </w:rPr>
        <w:t xml:space="preserve">This investment represents a first close of </w:t>
      </w:r>
      <w:proofErr w:type="spellStart"/>
      <w:r>
        <w:rPr>
          <w:rFonts w:ascii="Segoe UI" w:hAnsi="Segoe UI" w:cs="Segoe UI"/>
          <w:sz w:val="20"/>
          <w:szCs w:val="20"/>
        </w:rPr>
        <w:t>iVeena’s</w:t>
      </w:r>
      <w:proofErr w:type="spellEnd"/>
      <w:r>
        <w:rPr>
          <w:rFonts w:ascii="Segoe UI" w:hAnsi="Segoe UI" w:cs="Segoe UI"/>
          <w:sz w:val="20"/>
          <w:szCs w:val="20"/>
        </w:rPr>
        <w:t xml:space="preserve"> Series B financing round, which will support </w:t>
      </w:r>
      <w:r w:rsidR="001E3662">
        <w:rPr>
          <w:rFonts w:ascii="Segoe UI" w:hAnsi="Segoe UI" w:cs="Segoe UI"/>
          <w:sz w:val="20"/>
          <w:szCs w:val="20"/>
        </w:rPr>
        <w:t>ongoing clinical development of IVMED-20</w:t>
      </w:r>
      <w:r w:rsidR="00121A04">
        <w:rPr>
          <w:rFonts w:ascii="Segoe UI" w:hAnsi="Segoe UI" w:cs="Segoe UI"/>
          <w:sz w:val="20"/>
          <w:szCs w:val="20"/>
        </w:rPr>
        <w:t xml:space="preserve">. It will also support </w:t>
      </w:r>
      <w:r w:rsidR="00F37C7E">
        <w:rPr>
          <w:rFonts w:ascii="Segoe UI" w:hAnsi="Segoe UI" w:cs="Segoe UI"/>
          <w:sz w:val="20"/>
          <w:szCs w:val="20"/>
        </w:rPr>
        <w:t>early clinical development of IVMED-80, a</w:t>
      </w:r>
      <w:r w:rsidR="00C92489">
        <w:rPr>
          <w:rFonts w:ascii="Segoe UI" w:hAnsi="Segoe UI" w:cs="Segoe UI"/>
          <w:sz w:val="20"/>
          <w:szCs w:val="20"/>
        </w:rPr>
        <w:t>n eyedrop targeting keratoconus</w:t>
      </w:r>
      <w:r w:rsidR="00121A04">
        <w:rPr>
          <w:rFonts w:ascii="Segoe UI" w:hAnsi="Segoe UI" w:cs="Segoe UI"/>
          <w:sz w:val="20"/>
          <w:szCs w:val="20"/>
        </w:rPr>
        <w:t xml:space="preserve">, a progressive eye disease resulting in corneal deformation and distorted vision. </w:t>
      </w:r>
      <w:r w:rsidR="0061261C">
        <w:rPr>
          <w:rFonts w:ascii="Segoe UI" w:hAnsi="Segoe UI" w:cs="Segoe UI"/>
          <w:sz w:val="20"/>
          <w:szCs w:val="20"/>
        </w:rPr>
        <w:t>iVeena received FDA orphan drug designation for IVMED-80 in 2018.</w:t>
      </w:r>
      <w:r w:rsidR="002E10CC">
        <w:rPr>
          <w:rFonts w:ascii="Segoe UI" w:hAnsi="Segoe UI" w:cs="Segoe UI"/>
          <w:sz w:val="20"/>
          <w:szCs w:val="20"/>
        </w:rPr>
        <w:t xml:space="preserve"> Notably, preclinical studies have also demonstrated activity of IVMED-80 in p</w:t>
      </w:r>
      <w:r w:rsidR="00D65B38">
        <w:rPr>
          <w:rFonts w:ascii="Segoe UI" w:hAnsi="Segoe UI" w:cs="Segoe UI"/>
          <w:sz w:val="20"/>
          <w:szCs w:val="20"/>
        </w:rPr>
        <w:t>rogressive</w:t>
      </w:r>
      <w:r w:rsidR="002E10CC">
        <w:rPr>
          <w:rFonts w:ascii="Segoe UI" w:hAnsi="Segoe UI" w:cs="Segoe UI"/>
          <w:sz w:val="20"/>
          <w:szCs w:val="20"/>
        </w:rPr>
        <w:t xml:space="preserve"> myopia</w:t>
      </w:r>
      <w:r w:rsidR="00F263CD">
        <w:rPr>
          <w:rFonts w:ascii="Segoe UI" w:hAnsi="Segoe UI" w:cs="Segoe UI"/>
          <w:sz w:val="20"/>
          <w:szCs w:val="20"/>
        </w:rPr>
        <w:t xml:space="preserve">, </w:t>
      </w:r>
      <w:r w:rsidR="004C4980">
        <w:rPr>
          <w:rFonts w:ascii="Segoe UI" w:hAnsi="Segoe UI" w:cs="Segoe UI"/>
          <w:sz w:val="20"/>
          <w:szCs w:val="20"/>
        </w:rPr>
        <w:t xml:space="preserve">an aggressive form of </w:t>
      </w:r>
      <w:r w:rsidR="00066C67">
        <w:rPr>
          <w:rFonts w:ascii="Segoe UI" w:hAnsi="Segoe UI" w:cs="Segoe UI"/>
          <w:sz w:val="20"/>
          <w:szCs w:val="20"/>
        </w:rPr>
        <w:t>nearsightedness</w:t>
      </w:r>
      <w:r w:rsidR="004C4980">
        <w:rPr>
          <w:rFonts w:ascii="Segoe UI" w:hAnsi="Segoe UI" w:cs="Segoe UI"/>
          <w:sz w:val="20"/>
          <w:szCs w:val="20"/>
        </w:rPr>
        <w:t>.</w:t>
      </w:r>
      <w:r w:rsidR="0092502D">
        <w:rPr>
          <w:rFonts w:ascii="Segoe UI" w:hAnsi="Segoe UI" w:cs="Segoe UI"/>
          <w:sz w:val="20"/>
          <w:szCs w:val="20"/>
        </w:rPr>
        <w:t xml:space="preserve"> </w:t>
      </w:r>
      <w:r w:rsidR="004C4980">
        <w:rPr>
          <w:rFonts w:ascii="Segoe UI" w:hAnsi="Segoe UI" w:cs="Segoe UI"/>
          <w:sz w:val="20"/>
          <w:szCs w:val="20"/>
        </w:rPr>
        <w:t>Myopia is predicted to</w:t>
      </w:r>
      <w:r w:rsidR="003631B0">
        <w:rPr>
          <w:rFonts w:ascii="Segoe UI" w:hAnsi="Segoe UI" w:cs="Segoe UI"/>
          <w:sz w:val="20"/>
          <w:szCs w:val="20"/>
        </w:rPr>
        <w:t xml:space="preserve"> affect</w:t>
      </w:r>
      <w:r w:rsidR="00066C67">
        <w:rPr>
          <w:rFonts w:ascii="Segoe UI" w:hAnsi="Segoe UI" w:cs="Segoe UI"/>
          <w:sz w:val="20"/>
          <w:szCs w:val="20"/>
        </w:rPr>
        <w:t xml:space="preserve"> 50 percent of the</w:t>
      </w:r>
      <w:r w:rsidR="00E95A0F">
        <w:rPr>
          <w:rFonts w:ascii="Segoe UI" w:hAnsi="Segoe UI" w:cs="Segoe UI"/>
          <w:sz w:val="20"/>
          <w:szCs w:val="20"/>
        </w:rPr>
        <w:t xml:space="preserve"> world’s population</w:t>
      </w:r>
      <w:r w:rsidR="003631B0">
        <w:rPr>
          <w:rFonts w:ascii="Segoe UI" w:hAnsi="Segoe UI" w:cs="Segoe UI"/>
          <w:sz w:val="20"/>
          <w:szCs w:val="20"/>
        </w:rPr>
        <w:t xml:space="preserve"> by 2050</w:t>
      </w:r>
      <w:r w:rsidR="00E95A0F">
        <w:rPr>
          <w:rFonts w:ascii="Segoe UI" w:hAnsi="Segoe UI" w:cs="Segoe UI"/>
          <w:sz w:val="20"/>
          <w:szCs w:val="20"/>
        </w:rPr>
        <w:t xml:space="preserve">. </w:t>
      </w:r>
    </w:p>
    <w:p w14:paraId="2CB3BACC" w14:textId="0611ED18" w:rsidR="00967A3C" w:rsidRDefault="00967A3C" w:rsidP="00B813EE">
      <w:pPr>
        <w:rPr>
          <w:rFonts w:ascii="Segoe UI" w:hAnsi="Segoe UI" w:cs="Segoe UI"/>
          <w:sz w:val="20"/>
          <w:szCs w:val="20"/>
        </w:rPr>
      </w:pPr>
    </w:p>
    <w:p w14:paraId="1C576B54" w14:textId="77777777" w:rsidR="003A5E98" w:rsidRDefault="009B0114" w:rsidP="00B813EE">
      <w:pPr>
        <w:rPr>
          <w:rFonts w:ascii="Segoe UI" w:hAnsi="Segoe UI" w:cs="Segoe UI"/>
          <w:sz w:val="20"/>
          <w:szCs w:val="20"/>
        </w:rPr>
      </w:pPr>
      <w:r>
        <w:rPr>
          <w:rFonts w:ascii="Segoe UI" w:hAnsi="Segoe UI" w:cs="Segoe UI"/>
          <w:sz w:val="20"/>
          <w:szCs w:val="20"/>
        </w:rPr>
        <w:t>“</w:t>
      </w:r>
      <w:r w:rsidR="007511DC">
        <w:rPr>
          <w:rFonts w:ascii="Segoe UI" w:hAnsi="Segoe UI" w:cs="Segoe UI"/>
          <w:sz w:val="20"/>
          <w:szCs w:val="20"/>
        </w:rPr>
        <w:t xml:space="preserve">We are extremely pleased to secure the support of our first institutional investor, </w:t>
      </w:r>
      <w:r w:rsidR="00F2089F">
        <w:rPr>
          <w:rFonts w:ascii="Segoe UI" w:hAnsi="Segoe UI" w:cs="Segoe UI"/>
          <w:sz w:val="20"/>
          <w:szCs w:val="20"/>
        </w:rPr>
        <w:t xml:space="preserve">especially </w:t>
      </w:r>
      <w:r w:rsidR="00F41195">
        <w:rPr>
          <w:rFonts w:ascii="Segoe UI" w:hAnsi="Segoe UI" w:cs="Segoe UI"/>
          <w:sz w:val="20"/>
          <w:szCs w:val="20"/>
        </w:rPr>
        <w:t xml:space="preserve">a local VC firm </w:t>
      </w:r>
      <w:r w:rsidR="00C134FB">
        <w:rPr>
          <w:rFonts w:ascii="Segoe UI" w:hAnsi="Segoe UI" w:cs="Segoe UI"/>
          <w:sz w:val="20"/>
          <w:szCs w:val="20"/>
        </w:rPr>
        <w:t xml:space="preserve">that brings strategic </w:t>
      </w:r>
      <w:r w:rsidR="00953856">
        <w:rPr>
          <w:rFonts w:ascii="Segoe UI" w:hAnsi="Segoe UI" w:cs="Segoe UI"/>
          <w:sz w:val="20"/>
          <w:szCs w:val="20"/>
        </w:rPr>
        <w:t xml:space="preserve">value that goes far beyond a capital investment,” said Gerald Simmons, CEO of iVeena. </w:t>
      </w:r>
      <w:r w:rsidR="00C00CB3">
        <w:rPr>
          <w:rFonts w:ascii="Segoe UI" w:hAnsi="Segoe UI" w:cs="Segoe UI"/>
          <w:sz w:val="20"/>
          <w:szCs w:val="20"/>
        </w:rPr>
        <w:t xml:space="preserve">“We are excited to work with MPVF and </w:t>
      </w:r>
      <w:r w:rsidR="00260F5D">
        <w:rPr>
          <w:rFonts w:ascii="Segoe UI" w:hAnsi="Segoe UI" w:cs="Segoe UI"/>
          <w:sz w:val="20"/>
          <w:szCs w:val="20"/>
        </w:rPr>
        <w:t>grow the company</w:t>
      </w:r>
      <w:r w:rsidR="003A5E98">
        <w:rPr>
          <w:rFonts w:ascii="Segoe UI" w:hAnsi="Segoe UI" w:cs="Segoe UI"/>
          <w:sz w:val="20"/>
          <w:szCs w:val="20"/>
        </w:rPr>
        <w:t>, with the goal of bringing innovative solutions to the patients who need them.”</w:t>
      </w:r>
    </w:p>
    <w:p w14:paraId="5D69BC57" w14:textId="6DCFD959" w:rsidR="000118D4" w:rsidRPr="00776E05" w:rsidRDefault="00F263CD" w:rsidP="00776E05">
      <w:pPr>
        <w:rPr>
          <w:rFonts w:ascii="Segoe UI" w:hAnsi="Segoe UI" w:cs="Segoe UI"/>
          <w:sz w:val="20"/>
          <w:szCs w:val="20"/>
        </w:rPr>
      </w:pPr>
      <w:r>
        <w:rPr>
          <w:rFonts w:ascii="Segoe UI" w:hAnsi="Segoe UI" w:cs="Segoe UI"/>
          <w:sz w:val="20"/>
          <w:szCs w:val="20"/>
        </w:rPr>
        <w:br/>
      </w:r>
      <w:r w:rsidR="000118D4" w:rsidRPr="008E6674">
        <w:rPr>
          <w:rFonts w:ascii="Segoe UI" w:hAnsi="Segoe UI" w:cs="Segoe UI"/>
          <w:b/>
          <w:sz w:val="20"/>
          <w:szCs w:val="20"/>
        </w:rPr>
        <w:t>About Mountain Pacific Venture Fund</w:t>
      </w:r>
    </w:p>
    <w:p w14:paraId="3C6B3DE8" w14:textId="6699FE77" w:rsidR="000118D4" w:rsidRPr="008E6674" w:rsidRDefault="000118D4" w:rsidP="000118D4">
      <w:pPr>
        <w:rPr>
          <w:rFonts w:ascii="Segoe UI" w:eastAsia="Times New Roman" w:hAnsi="Segoe UI" w:cs="Segoe UI"/>
          <w:sz w:val="20"/>
          <w:szCs w:val="20"/>
        </w:rPr>
      </w:pPr>
      <w:r w:rsidRPr="008E6674">
        <w:rPr>
          <w:rFonts w:ascii="Segoe UI" w:eastAsia="Times New Roman" w:hAnsi="Segoe UI" w:cs="Segoe UI"/>
          <w:sz w:val="20"/>
          <w:szCs w:val="20"/>
          <w:shd w:val="clear" w:color="auto" w:fill="FFFFFF"/>
        </w:rPr>
        <w:t>Mountain Pacific Venture Fund invests in early-stage life science and biotech companies, with a geographic emphasis on the Mountain West and South Korea. The fund was founded with the purpose of investing critical, catalytic capital into companies with the potential to generate meaningful societal impact, aligning the triple bottom line with the quadruple aim of high-value healthcare delivery. For more information, visit </w:t>
      </w:r>
      <w:hyperlink r:id="rId8" w:history="1">
        <w:r w:rsidR="00B37C5A" w:rsidRPr="00F27523">
          <w:rPr>
            <w:rStyle w:val="Hyperlink"/>
            <w:rFonts w:ascii="Segoe UI" w:eastAsiaTheme="minorHAnsi" w:hAnsi="Segoe UI" w:cs="Segoe UI"/>
            <w:sz w:val="20"/>
            <w:szCs w:val="20"/>
          </w:rPr>
          <w:t>http://www.mountainpacificfund.com/</w:t>
        </w:r>
      </w:hyperlink>
      <w:r w:rsidRPr="008E6674">
        <w:rPr>
          <w:rFonts w:ascii="Segoe UI" w:eastAsia="Times New Roman" w:hAnsi="Segoe UI" w:cs="Segoe UI"/>
          <w:sz w:val="20"/>
          <w:szCs w:val="20"/>
          <w:shd w:val="clear" w:color="auto" w:fill="FFFFFF"/>
        </w:rPr>
        <w:t>.</w:t>
      </w:r>
    </w:p>
    <w:p w14:paraId="26AEE26D" w14:textId="031754E3" w:rsidR="00B813EE" w:rsidRPr="00776E05" w:rsidRDefault="00B813EE" w:rsidP="00B813EE">
      <w:pPr>
        <w:spacing w:before="100" w:beforeAutospacing="1" w:after="100" w:afterAutospacing="1"/>
        <w:rPr>
          <w:rFonts w:ascii="Segoe UI" w:hAnsi="Segoe UI" w:cs="Segoe UI"/>
          <w:b/>
          <w:sz w:val="20"/>
          <w:szCs w:val="20"/>
        </w:rPr>
      </w:pPr>
      <w:r w:rsidRPr="00776E05">
        <w:rPr>
          <w:rFonts w:ascii="Segoe UI" w:hAnsi="Segoe UI" w:cs="Segoe UI"/>
          <w:b/>
          <w:sz w:val="20"/>
          <w:szCs w:val="20"/>
        </w:rPr>
        <w:t xml:space="preserve">About </w:t>
      </w:r>
      <w:proofErr w:type="spellStart"/>
      <w:r w:rsidRPr="00776E05">
        <w:rPr>
          <w:rFonts w:ascii="Segoe UI" w:hAnsi="Segoe UI" w:cs="Segoe UI"/>
          <w:b/>
          <w:sz w:val="20"/>
          <w:szCs w:val="20"/>
        </w:rPr>
        <w:t>iVeena</w:t>
      </w:r>
      <w:proofErr w:type="spellEnd"/>
      <w:r w:rsidR="00776E05">
        <w:rPr>
          <w:rFonts w:ascii="Segoe UI" w:hAnsi="Segoe UI" w:cs="Segoe UI"/>
          <w:b/>
          <w:sz w:val="20"/>
          <w:szCs w:val="20"/>
        </w:rPr>
        <w:br/>
      </w:r>
      <w:proofErr w:type="spellStart"/>
      <w:r w:rsidRPr="00776E05">
        <w:rPr>
          <w:rFonts w:ascii="Segoe UI" w:hAnsi="Segoe UI" w:cs="Segoe UI"/>
          <w:sz w:val="20"/>
          <w:szCs w:val="20"/>
        </w:rPr>
        <w:t>iVeena</w:t>
      </w:r>
      <w:proofErr w:type="spellEnd"/>
      <w:r w:rsidRPr="00776E05">
        <w:rPr>
          <w:rFonts w:ascii="Segoe UI" w:hAnsi="Segoe UI" w:cs="Segoe UI"/>
          <w:sz w:val="20"/>
          <w:szCs w:val="20"/>
        </w:rPr>
        <w:t xml:space="preserve"> Delivery Systems, Inc. is a privately held biopharmaceutical company that develops innovative ophthalmology products. The Company</w:t>
      </w:r>
      <w:r w:rsidR="00D85269">
        <w:rPr>
          <w:rFonts w:ascii="Segoe UI" w:hAnsi="Segoe UI" w:cs="Segoe UI"/>
          <w:sz w:val="20"/>
          <w:szCs w:val="20"/>
        </w:rPr>
        <w:t>’s portfolio includes candidates for post-cataract pain and inflammation, reduction of retinal thickening after cataract extraction,</w:t>
      </w:r>
      <w:r w:rsidR="00D65B38">
        <w:rPr>
          <w:rFonts w:ascii="Segoe UI" w:hAnsi="Segoe UI" w:cs="Segoe UI"/>
          <w:sz w:val="20"/>
          <w:szCs w:val="20"/>
        </w:rPr>
        <w:t xml:space="preserve"> keratoconus</w:t>
      </w:r>
      <w:r w:rsidR="00D85269">
        <w:rPr>
          <w:rFonts w:ascii="Segoe UI" w:hAnsi="Segoe UI" w:cs="Segoe UI"/>
          <w:sz w:val="20"/>
          <w:szCs w:val="20"/>
        </w:rPr>
        <w:t xml:space="preserve"> </w:t>
      </w:r>
      <w:r w:rsidR="00D65B38">
        <w:rPr>
          <w:rFonts w:ascii="Segoe UI" w:hAnsi="Segoe UI" w:cs="Segoe UI"/>
          <w:sz w:val="20"/>
          <w:szCs w:val="20"/>
        </w:rPr>
        <w:t xml:space="preserve">and progressive myopia. </w:t>
      </w:r>
      <w:r w:rsidRPr="00776E05">
        <w:rPr>
          <w:rFonts w:ascii="Segoe UI" w:hAnsi="Segoe UI" w:cs="Segoe UI"/>
          <w:sz w:val="20"/>
          <w:szCs w:val="20"/>
        </w:rPr>
        <w:t xml:space="preserve">The Company is structured to develop product candidates through clinical trials and then out-license to pharmaceutical marketing partners. For more information, visit </w:t>
      </w:r>
      <w:hyperlink r:id="rId9" w:history="1">
        <w:r w:rsidR="00B37C5A" w:rsidRPr="00776E05">
          <w:rPr>
            <w:rStyle w:val="Hyperlink"/>
            <w:rFonts w:ascii="Segoe UI" w:hAnsi="Segoe UI" w:cs="Segoe UI"/>
            <w:sz w:val="20"/>
            <w:szCs w:val="20"/>
          </w:rPr>
          <w:t>https://iveenamed.com/</w:t>
        </w:r>
      </w:hyperlink>
      <w:r w:rsidRPr="00776E05">
        <w:rPr>
          <w:rFonts w:ascii="Segoe UI" w:hAnsi="Segoe UI" w:cs="Segoe UI"/>
          <w:sz w:val="20"/>
          <w:szCs w:val="20"/>
        </w:rPr>
        <w:t>.</w:t>
      </w:r>
    </w:p>
    <w:p w14:paraId="2624D783" w14:textId="3A34B6B0" w:rsidR="00DB0033" w:rsidRPr="00DB0033" w:rsidRDefault="00DB0033" w:rsidP="00B813EE">
      <w:pPr>
        <w:jc w:val="center"/>
        <w:rPr>
          <w:rFonts w:ascii="PT Sans Narrow" w:hAnsi="PT Sans Narrow"/>
          <w:sz w:val="20"/>
          <w:szCs w:val="20"/>
        </w:rPr>
      </w:pPr>
    </w:p>
    <w:sectPr w:rsidR="00DB0033" w:rsidRPr="00DB0033" w:rsidSect="00E8627B">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PT Sans Narrow">
    <w:panose1 w:val="020B0506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521A5"/>
    <w:multiLevelType w:val="hybridMultilevel"/>
    <w:tmpl w:val="F36E5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F7350D"/>
    <w:multiLevelType w:val="hybridMultilevel"/>
    <w:tmpl w:val="ED08D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5E"/>
    <w:rsid w:val="000118D4"/>
    <w:rsid w:val="000535A2"/>
    <w:rsid w:val="00066C67"/>
    <w:rsid w:val="00074EDE"/>
    <w:rsid w:val="00076835"/>
    <w:rsid w:val="000958ED"/>
    <w:rsid w:val="000A0A97"/>
    <w:rsid w:val="000C255E"/>
    <w:rsid w:val="000D7FF8"/>
    <w:rsid w:val="000F623A"/>
    <w:rsid w:val="00121A04"/>
    <w:rsid w:val="00124EFC"/>
    <w:rsid w:val="00157EF5"/>
    <w:rsid w:val="00173D14"/>
    <w:rsid w:val="00175A2D"/>
    <w:rsid w:val="001A76EC"/>
    <w:rsid w:val="001B3E45"/>
    <w:rsid w:val="001C39A0"/>
    <w:rsid w:val="001E3662"/>
    <w:rsid w:val="001E526B"/>
    <w:rsid w:val="0020310B"/>
    <w:rsid w:val="002207C4"/>
    <w:rsid w:val="0022220B"/>
    <w:rsid w:val="002229B3"/>
    <w:rsid w:val="00223114"/>
    <w:rsid w:val="00223CB7"/>
    <w:rsid w:val="002370FC"/>
    <w:rsid w:val="00242F4C"/>
    <w:rsid w:val="002607AE"/>
    <w:rsid w:val="00260F5D"/>
    <w:rsid w:val="00266035"/>
    <w:rsid w:val="002B483A"/>
    <w:rsid w:val="002E10CC"/>
    <w:rsid w:val="003240E4"/>
    <w:rsid w:val="00327AF9"/>
    <w:rsid w:val="00336FDD"/>
    <w:rsid w:val="00345634"/>
    <w:rsid w:val="003570D2"/>
    <w:rsid w:val="003631B0"/>
    <w:rsid w:val="0038525B"/>
    <w:rsid w:val="003A5E98"/>
    <w:rsid w:val="003C77D8"/>
    <w:rsid w:val="003D1DFB"/>
    <w:rsid w:val="003D7285"/>
    <w:rsid w:val="003F5C15"/>
    <w:rsid w:val="00423DCA"/>
    <w:rsid w:val="00431154"/>
    <w:rsid w:val="004617F6"/>
    <w:rsid w:val="004C4980"/>
    <w:rsid w:val="004D564C"/>
    <w:rsid w:val="00581573"/>
    <w:rsid w:val="00591AD9"/>
    <w:rsid w:val="005C697F"/>
    <w:rsid w:val="005D3A0F"/>
    <w:rsid w:val="005E0203"/>
    <w:rsid w:val="005E7899"/>
    <w:rsid w:val="0061261C"/>
    <w:rsid w:val="006209B3"/>
    <w:rsid w:val="006661DC"/>
    <w:rsid w:val="00691BEB"/>
    <w:rsid w:val="006C64CF"/>
    <w:rsid w:val="0074268F"/>
    <w:rsid w:val="007511DC"/>
    <w:rsid w:val="00752D67"/>
    <w:rsid w:val="00776E05"/>
    <w:rsid w:val="007A0010"/>
    <w:rsid w:val="007A3D50"/>
    <w:rsid w:val="007A4534"/>
    <w:rsid w:val="007D4EAC"/>
    <w:rsid w:val="00831D5D"/>
    <w:rsid w:val="008427B9"/>
    <w:rsid w:val="00843229"/>
    <w:rsid w:val="0084332C"/>
    <w:rsid w:val="00862D67"/>
    <w:rsid w:val="00875FCE"/>
    <w:rsid w:val="00880813"/>
    <w:rsid w:val="00897886"/>
    <w:rsid w:val="008C11E8"/>
    <w:rsid w:val="008D4FF0"/>
    <w:rsid w:val="00905FAC"/>
    <w:rsid w:val="009061EF"/>
    <w:rsid w:val="00915024"/>
    <w:rsid w:val="0092502D"/>
    <w:rsid w:val="00927718"/>
    <w:rsid w:val="00953856"/>
    <w:rsid w:val="00965B00"/>
    <w:rsid w:val="00967A3C"/>
    <w:rsid w:val="009719D0"/>
    <w:rsid w:val="009878F0"/>
    <w:rsid w:val="0099174F"/>
    <w:rsid w:val="009A43CE"/>
    <w:rsid w:val="009B0114"/>
    <w:rsid w:val="009B312F"/>
    <w:rsid w:val="009D76D1"/>
    <w:rsid w:val="009E14B4"/>
    <w:rsid w:val="009F5D9D"/>
    <w:rsid w:val="00A01AC0"/>
    <w:rsid w:val="00A03A68"/>
    <w:rsid w:val="00A21BF5"/>
    <w:rsid w:val="00A47CBA"/>
    <w:rsid w:val="00A5162E"/>
    <w:rsid w:val="00A523B6"/>
    <w:rsid w:val="00A77884"/>
    <w:rsid w:val="00B3183D"/>
    <w:rsid w:val="00B37C5A"/>
    <w:rsid w:val="00B57C6B"/>
    <w:rsid w:val="00B6229F"/>
    <w:rsid w:val="00B813EE"/>
    <w:rsid w:val="00BD25E5"/>
    <w:rsid w:val="00BF43D4"/>
    <w:rsid w:val="00BF768A"/>
    <w:rsid w:val="00C00CB3"/>
    <w:rsid w:val="00C03977"/>
    <w:rsid w:val="00C134FB"/>
    <w:rsid w:val="00C20523"/>
    <w:rsid w:val="00C206DB"/>
    <w:rsid w:val="00C90108"/>
    <w:rsid w:val="00C92489"/>
    <w:rsid w:val="00C9694A"/>
    <w:rsid w:val="00D20D0C"/>
    <w:rsid w:val="00D21AF5"/>
    <w:rsid w:val="00D25950"/>
    <w:rsid w:val="00D63F9C"/>
    <w:rsid w:val="00D65B38"/>
    <w:rsid w:val="00D85269"/>
    <w:rsid w:val="00DB0033"/>
    <w:rsid w:val="00DB441A"/>
    <w:rsid w:val="00DF177D"/>
    <w:rsid w:val="00E239EF"/>
    <w:rsid w:val="00E374F1"/>
    <w:rsid w:val="00E42E1F"/>
    <w:rsid w:val="00E8627B"/>
    <w:rsid w:val="00E95A0F"/>
    <w:rsid w:val="00EB08D6"/>
    <w:rsid w:val="00ED3F41"/>
    <w:rsid w:val="00EE7DAF"/>
    <w:rsid w:val="00F2089F"/>
    <w:rsid w:val="00F263CD"/>
    <w:rsid w:val="00F30AD9"/>
    <w:rsid w:val="00F37C7E"/>
    <w:rsid w:val="00F40B6A"/>
    <w:rsid w:val="00F41195"/>
    <w:rsid w:val="00F534BB"/>
    <w:rsid w:val="00F645BC"/>
    <w:rsid w:val="00FC1E58"/>
    <w:rsid w:val="00FC33B8"/>
    <w:rsid w:val="00FD1037"/>
    <w:rsid w:val="00FE65BF"/>
    <w:rsid w:val="00FF26EB"/>
    <w:rsid w:val="00FF67F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B38074"/>
  <w14:defaultImageDpi w14:val="300"/>
  <w15:docId w15:val="{A9849FFC-0A40-49AB-8804-AB2A8BEA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F41"/>
    <w:pPr>
      <w:ind w:left="720"/>
      <w:contextualSpacing/>
    </w:pPr>
  </w:style>
  <w:style w:type="paragraph" w:styleId="BalloonText">
    <w:name w:val="Balloon Text"/>
    <w:basedOn w:val="Normal"/>
    <w:link w:val="BalloonTextChar"/>
    <w:uiPriority w:val="99"/>
    <w:semiHidden/>
    <w:unhideWhenUsed/>
    <w:rsid w:val="00E862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27B"/>
    <w:rPr>
      <w:rFonts w:ascii="Lucida Grande" w:hAnsi="Lucida Grande" w:cs="Lucida Grande"/>
      <w:sz w:val="18"/>
      <w:szCs w:val="18"/>
    </w:rPr>
  </w:style>
  <w:style w:type="character" w:styleId="Hyperlink">
    <w:name w:val="Hyperlink"/>
    <w:basedOn w:val="DefaultParagraphFont"/>
    <w:uiPriority w:val="99"/>
    <w:unhideWhenUsed/>
    <w:rsid w:val="00E8627B"/>
    <w:rPr>
      <w:color w:val="0000FF" w:themeColor="hyperlink"/>
      <w:u w:val="single"/>
    </w:rPr>
  </w:style>
  <w:style w:type="character" w:customStyle="1" w:styleId="xn-person">
    <w:name w:val="xn-person"/>
    <w:basedOn w:val="DefaultParagraphFont"/>
    <w:rsid w:val="00C20523"/>
  </w:style>
  <w:style w:type="character" w:styleId="Strong">
    <w:name w:val="Strong"/>
    <w:basedOn w:val="DefaultParagraphFont"/>
    <w:uiPriority w:val="22"/>
    <w:qFormat/>
    <w:rsid w:val="000D7FF8"/>
    <w:rPr>
      <w:b/>
      <w:bCs/>
    </w:rPr>
  </w:style>
  <w:style w:type="paragraph" w:styleId="NormalWeb">
    <w:name w:val="Normal (Web)"/>
    <w:basedOn w:val="Normal"/>
    <w:uiPriority w:val="99"/>
    <w:unhideWhenUsed/>
    <w:rsid w:val="000D7FF8"/>
    <w:pPr>
      <w:spacing w:before="100" w:beforeAutospacing="1" w:after="100" w:afterAutospacing="1"/>
    </w:pPr>
    <w:rPr>
      <w:rFonts w:ascii="Times New Roman" w:hAnsi="Times New Roman" w:cs="Times New Roman"/>
      <w:sz w:val="20"/>
      <w:szCs w:val="20"/>
    </w:rPr>
  </w:style>
  <w:style w:type="character" w:customStyle="1" w:styleId="xn-location">
    <w:name w:val="xn-location"/>
    <w:basedOn w:val="DefaultParagraphFont"/>
    <w:rsid w:val="000D7FF8"/>
  </w:style>
  <w:style w:type="character" w:customStyle="1" w:styleId="xn-money">
    <w:name w:val="xn-money"/>
    <w:basedOn w:val="DefaultParagraphFont"/>
    <w:rsid w:val="000D7FF8"/>
  </w:style>
  <w:style w:type="character" w:customStyle="1" w:styleId="background-details">
    <w:name w:val="background-details"/>
    <w:basedOn w:val="DefaultParagraphFont"/>
    <w:rsid w:val="00DB0033"/>
  </w:style>
  <w:style w:type="character" w:customStyle="1" w:styleId="UnresolvedMention1">
    <w:name w:val="Unresolved Mention1"/>
    <w:basedOn w:val="DefaultParagraphFont"/>
    <w:uiPriority w:val="99"/>
    <w:semiHidden/>
    <w:unhideWhenUsed/>
    <w:rsid w:val="00B37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442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asmith@lurepr.com" TargetMode="External"/><Relationship Id="rId8" Type="http://schemas.openxmlformats.org/officeDocument/2006/relationships/hyperlink" Target="http://www.mountainpacificfund.com/" TargetMode="External"/><Relationship Id="rId9" Type="http://schemas.openxmlformats.org/officeDocument/2006/relationships/hyperlink" Target="https://iveenamed.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2055-1DE8-4D41-A47F-A572B617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2749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BOWMAN SMITH</dc:creator>
  <cp:keywords/>
  <dc:description/>
  <cp:lastModifiedBy>Gerald Simmons</cp:lastModifiedBy>
  <cp:revision>2</cp:revision>
  <cp:lastPrinted>2019-02-01T22:01:00Z</cp:lastPrinted>
  <dcterms:created xsi:type="dcterms:W3CDTF">2019-02-01T22:11:00Z</dcterms:created>
  <dcterms:modified xsi:type="dcterms:W3CDTF">2019-02-01T22:11:00Z</dcterms:modified>
</cp:coreProperties>
</file>